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1948" w14:textId="77777777" w:rsidR="00F2646A" w:rsidRDefault="00A71C60">
      <w:pPr>
        <w:spacing w:line="734" w:lineRule="exact"/>
        <w:ind w:left="662"/>
        <w:rPr>
          <w:rFonts w:ascii="游明朝 Demibold"/>
          <w:b/>
          <w:sz w:val="44"/>
        </w:rPr>
      </w:pPr>
      <w:r>
        <w:rPr>
          <w:rFonts w:ascii="游明朝 Demibold"/>
          <w:b/>
          <w:color w:val="0033CC"/>
          <w:sz w:val="44"/>
        </w:rPr>
        <w:t xml:space="preserve">NAMSUNG SHIPPING JAPAN, LTD. </w:t>
      </w:r>
    </w:p>
    <w:p w14:paraId="361ECD01" w14:textId="77777777" w:rsidR="00F2646A" w:rsidRDefault="00A71C60">
      <w:pPr>
        <w:spacing w:before="45" w:line="230" w:lineRule="auto"/>
        <w:ind w:left="134" w:right="86" w:firstLine="4"/>
        <w:rPr>
          <w:rFonts w:ascii="Century"/>
          <w:sz w:val="16"/>
        </w:rPr>
      </w:pPr>
      <w:r>
        <w:rPr>
          <w:rFonts w:ascii="Century"/>
          <w:color w:val="0033CC"/>
          <w:sz w:val="16"/>
        </w:rPr>
        <w:t>TOKYO : KANDA TOKURIKI BLDG., 1F, 9-12, KAJICHO 2-CHOME, CHIYODA-KU, TOKYO, 101-0044, JAPAN OSAKA : OSAKA-KENDAI BLDG., 9F, 3-15, NISHIHONMACHI 1-CHOME, NISHI-KU, OSAKA, 550-0005, JAPAN</w:t>
      </w:r>
    </w:p>
    <w:p w14:paraId="56AB5DED" w14:textId="77777777" w:rsidR="00F2646A" w:rsidRDefault="00F2646A">
      <w:pPr>
        <w:pStyle w:val="a3"/>
        <w:spacing w:before="6"/>
        <w:ind w:left="0"/>
        <w:rPr>
          <w:rFonts w:ascii="Century"/>
          <w:sz w:val="15"/>
        </w:rPr>
      </w:pPr>
    </w:p>
    <w:p w14:paraId="073F40A4" w14:textId="63DBD35C" w:rsidR="00F2646A" w:rsidRDefault="002A1603">
      <w:pPr>
        <w:pStyle w:val="a3"/>
        <w:spacing w:before="0"/>
        <w:ind w:left="0" w:right="417"/>
        <w:jc w:val="right"/>
      </w:pPr>
      <w:r>
        <w:rPr>
          <w:w w:val="90"/>
        </w:rPr>
        <w:t>202</w:t>
      </w:r>
      <w:r w:rsidR="001F2E37">
        <w:rPr>
          <w:rFonts w:hint="eastAsia"/>
          <w:w w:val="90"/>
        </w:rPr>
        <w:t>6</w:t>
      </w:r>
      <w:r>
        <w:rPr>
          <w:w w:val="90"/>
        </w:rPr>
        <w:t>/</w:t>
      </w:r>
      <w:r w:rsidR="00DA5959">
        <w:rPr>
          <w:rFonts w:hint="eastAsia"/>
          <w:w w:val="90"/>
        </w:rPr>
        <w:t>5</w:t>
      </w:r>
      <w:r w:rsidR="009971DC">
        <w:rPr>
          <w:w w:val="90"/>
        </w:rPr>
        <w:t>/</w:t>
      </w:r>
      <w:r w:rsidR="00813902">
        <w:rPr>
          <w:rFonts w:hint="eastAsia"/>
          <w:w w:val="90"/>
        </w:rPr>
        <w:t>2</w:t>
      </w:r>
      <w:r w:rsidR="00BA5540">
        <w:rPr>
          <w:rFonts w:hint="eastAsia"/>
          <w:w w:val="90"/>
        </w:rPr>
        <w:t>9</w:t>
      </w:r>
    </w:p>
    <w:p w14:paraId="209F8A81" w14:textId="77777777" w:rsidR="00F2646A" w:rsidRDefault="00081E24">
      <w:pPr>
        <w:pStyle w:val="a3"/>
      </w:pPr>
      <w:r>
        <w:rPr>
          <w:rFonts w:hint="eastAsia"/>
        </w:rPr>
        <w:t>お客様</w:t>
      </w:r>
      <w:r w:rsidR="00A71C60">
        <w:t>各位</w:t>
      </w:r>
    </w:p>
    <w:p w14:paraId="23912FD0" w14:textId="77777777" w:rsidR="00F2646A" w:rsidRDefault="00A71C60">
      <w:pPr>
        <w:spacing w:before="161"/>
        <w:ind w:left="15"/>
        <w:jc w:val="center"/>
        <w:rPr>
          <w:b/>
          <w:i/>
          <w:sz w:val="24"/>
        </w:rPr>
      </w:pPr>
      <w:r>
        <w:rPr>
          <w:rFonts w:ascii="Times New Roman" w:eastAsia="Times New Roman" w:hAnsi="Times New Roman"/>
          <w:spacing w:val="-6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“中国、東南アジア／日本間 </w:t>
      </w:r>
      <w:r>
        <w:rPr>
          <w:b/>
          <w:spacing w:val="-5"/>
          <w:sz w:val="24"/>
          <w:u w:val="single"/>
        </w:rPr>
        <w:t>FAF</w:t>
      </w:r>
      <w:r>
        <w:rPr>
          <w:b/>
          <w:i/>
          <w:sz w:val="24"/>
          <w:u w:val="single"/>
        </w:rPr>
        <w:t>・</w:t>
      </w:r>
      <w:r>
        <w:rPr>
          <w:b/>
          <w:spacing w:val="-5"/>
          <w:sz w:val="24"/>
          <w:u w:val="single"/>
        </w:rPr>
        <w:t xml:space="preserve">YAS </w:t>
      </w:r>
      <w:r>
        <w:rPr>
          <w:b/>
          <w:i/>
          <w:sz w:val="24"/>
          <w:u w:val="single"/>
        </w:rPr>
        <w:t>料率変更お知らせ”</w:t>
      </w:r>
    </w:p>
    <w:p w14:paraId="13E3F3D7" w14:textId="77777777" w:rsidR="004D4B57" w:rsidRDefault="004D4B57" w:rsidP="00895A96">
      <w:pPr>
        <w:pStyle w:val="a8"/>
      </w:pPr>
    </w:p>
    <w:p w14:paraId="2B0E3834" w14:textId="77777777" w:rsidR="00895A96" w:rsidRDefault="00895A96" w:rsidP="00895A96">
      <w:pPr>
        <w:pStyle w:val="a8"/>
      </w:pPr>
      <w:r>
        <w:t xml:space="preserve">拝啓 時下益々ご清栄の段お慶び申し上げます。平素は格別のご高配を賜り、厚く御礼申し上げます。 </w:t>
      </w:r>
    </w:p>
    <w:p w14:paraId="5B8EE61A" w14:textId="77777777" w:rsidR="00895A96" w:rsidRDefault="00895A96" w:rsidP="00895A96">
      <w:pPr>
        <w:pStyle w:val="a8"/>
      </w:pPr>
      <w:r>
        <w:t>こ の 度 、 中 国 ・ 東 南 アジア ／ 日本間 に 於 け る F.A.F(FUEL ADJUSTMENTFACTOR) 、</w:t>
      </w:r>
    </w:p>
    <w:p w14:paraId="141E4AAA" w14:textId="77777777" w:rsidR="00895A96" w:rsidRDefault="00895A96" w:rsidP="00895A96">
      <w:pPr>
        <w:pStyle w:val="a8"/>
      </w:pPr>
      <w:r>
        <w:t>Y.A.S(YEN APPRECIATION SURCHARGE)の料率を下記の通り改定致します。</w:t>
      </w:r>
    </w:p>
    <w:p w14:paraId="69231FB7" w14:textId="77777777" w:rsidR="00094A86" w:rsidRDefault="00895A96" w:rsidP="00895A96">
      <w:pPr>
        <w:pStyle w:val="a8"/>
      </w:pPr>
      <w:r>
        <w:t>関係各位におかれましては、何卒ご理解の上、ご協力を賜りますようお願い申し上げます。</w:t>
      </w:r>
    </w:p>
    <w:p w14:paraId="0384A605" w14:textId="77777777" w:rsidR="00F2646A" w:rsidRDefault="00A71C60">
      <w:pPr>
        <w:pStyle w:val="a3"/>
        <w:spacing w:before="0" w:line="337" w:lineRule="exact"/>
        <w:ind w:left="8719"/>
      </w:pPr>
      <w:r>
        <w:t>敬具</w:t>
      </w:r>
    </w:p>
    <w:p w14:paraId="12E1CEEF" w14:textId="77777777" w:rsidR="00F2646A" w:rsidRDefault="00A71C60">
      <w:pPr>
        <w:pStyle w:val="a3"/>
        <w:ind w:left="4520"/>
      </w:pPr>
      <w:r>
        <w:rPr>
          <w:w w:val="97"/>
        </w:rPr>
        <w:t>記</w:t>
      </w:r>
    </w:p>
    <w:p w14:paraId="7BCC5461" w14:textId="77777777" w:rsidR="00F2646A" w:rsidRDefault="00F2646A">
      <w:pPr>
        <w:pStyle w:val="a3"/>
        <w:spacing w:before="10"/>
        <w:ind w:left="0"/>
        <w:rPr>
          <w:sz w:val="21"/>
        </w:rPr>
      </w:pPr>
    </w:p>
    <w:p w14:paraId="68CDF7DC" w14:textId="06085DE9" w:rsidR="00F2646A" w:rsidRDefault="00A71C60">
      <w:pPr>
        <w:tabs>
          <w:tab w:val="left" w:pos="545"/>
          <w:tab w:val="left" w:pos="967"/>
        </w:tabs>
        <w:ind w:left="120"/>
        <w:rPr>
          <w:b/>
          <w:i/>
          <w:sz w:val="20"/>
        </w:rPr>
      </w:pPr>
      <w:r>
        <w:rPr>
          <w:sz w:val="20"/>
        </w:rPr>
        <w:t>実</w:t>
      </w:r>
      <w:r>
        <w:rPr>
          <w:sz w:val="20"/>
        </w:rPr>
        <w:tab/>
        <w:t>施</w:t>
      </w:r>
      <w:r>
        <w:rPr>
          <w:sz w:val="20"/>
        </w:rPr>
        <w:tab/>
        <w:t>日：</w:t>
      </w:r>
      <w:r>
        <w:rPr>
          <w:spacing w:val="27"/>
          <w:sz w:val="20"/>
        </w:rPr>
        <w:t xml:space="preserve"> </w:t>
      </w:r>
      <w:r w:rsidR="009971DC">
        <w:rPr>
          <w:b/>
          <w:sz w:val="20"/>
        </w:rPr>
        <w:t>202</w:t>
      </w:r>
      <w:r w:rsidR="001F2E37">
        <w:rPr>
          <w:rFonts w:hint="eastAsia"/>
          <w:b/>
          <w:sz w:val="20"/>
        </w:rPr>
        <w:t>6</w:t>
      </w:r>
      <w:r>
        <w:rPr>
          <w:b/>
          <w:spacing w:val="-13"/>
          <w:sz w:val="20"/>
        </w:rPr>
        <w:t xml:space="preserve"> </w:t>
      </w:r>
      <w:r>
        <w:rPr>
          <w:b/>
          <w:i/>
          <w:sz w:val="20"/>
        </w:rPr>
        <w:t>年</w:t>
      </w:r>
      <w:r w:rsidR="002435A0">
        <w:rPr>
          <w:rFonts w:hint="eastAsia"/>
          <w:b/>
          <w:i/>
          <w:sz w:val="20"/>
        </w:rPr>
        <w:t xml:space="preserve">　</w:t>
      </w:r>
      <w:r w:rsidR="00DA5959">
        <w:rPr>
          <w:rFonts w:hint="eastAsia"/>
          <w:b/>
          <w:sz w:val="20"/>
        </w:rPr>
        <w:t>6</w:t>
      </w:r>
      <w:r w:rsidR="009F1318">
        <w:rPr>
          <w:b/>
          <w:sz w:val="20"/>
        </w:rPr>
        <w:t xml:space="preserve"> </w:t>
      </w:r>
      <w:r>
        <w:rPr>
          <w:b/>
          <w:i/>
          <w:sz w:val="20"/>
        </w:rPr>
        <w:t>月</w:t>
      </w:r>
      <w:r>
        <w:rPr>
          <w:b/>
          <w:i/>
          <w:spacing w:val="-16"/>
          <w:sz w:val="20"/>
        </w:rPr>
        <w:t xml:space="preserve"> </w:t>
      </w:r>
      <w:r w:rsidR="00DA5959">
        <w:rPr>
          <w:rFonts w:hint="eastAsia"/>
          <w:b/>
          <w:sz w:val="20"/>
        </w:rPr>
        <w:t>1</w:t>
      </w:r>
      <w:r>
        <w:rPr>
          <w:b/>
          <w:spacing w:val="-15"/>
          <w:sz w:val="20"/>
        </w:rPr>
        <w:t xml:space="preserve"> </w:t>
      </w:r>
      <w:r>
        <w:rPr>
          <w:b/>
          <w:i/>
          <w:sz w:val="20"/>
        </w:rPr>
        <w:t>日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（現地出港日</w:t>
      </w:r>
      <w:r>
        <w:rPr>
          <w:b/>
          <w:i/>
          <w:spacing w:val="3"/>
          <w:sz w:val="20"/>
        </w:rPr>
        <w:t>基</w:t>
      </w:r>
      <w:r>
        <w:rPr>
          <w:b/>
          <w:i/>
          <w:sz w:val="20"/>
        </w:rPr>
        <w:t>準）</w:t>
      </w:r>
    </w:p>
    <w:p w14:paraId="40AA9F0B" w14:textId="77777777" w:rsidR="00F2646A" w:rsidRDefault="00A71C60">
      <w:pPr>
        <w:pStyle w:val="a3"/>
      </w:pPr>
      <w:r>
        <w:t>適 用 航 路： 中国(香港/蛇口/その他南中国を除く)発 ⇒ 日本向け 輸入貨物</w:t>
      </w:r>
    </w:p>
    <w:p w14:paraId="6CA446F4" w14:textId="77777777" w:rsidR="00F2646A" w:rsidRDefault="00A71C60">
      <w:pPr>
        <w:spacing w:before="15" w:line="249" w:lineRule="auto"/>
        <w:ind w:left="120" w:right="657"/>
        <w:rPr>
          <w:b/>
          <w:sz w:val="20"/>
        </w:rPr>
      </w:pPr>
      <w:r>
        <w:rPr>
          <w:sz w:val="20"/>
        </w:rPr>
        <w:t xml:space="preserve">日本発着⇔東南アジア航路(台湾/フィリピン/ベトナム/タイ/香港/蛇口/その他南中国を含む) 輸出入貨物適 用 船 社 ： </w:t>
      </w:r>
      <w:r>
        <w:rPr>
          <w:b/>
          <w:sz w:val="20"/>
        </w:rPr>
        <w:t>NAMSUNG SHIPPING CO.,LTD. / DONGYOUNG SHIPPING CO.,LTD.</w:t>
      </w:r>
    </w:p>
    <w:p w14:paraId="7542F64C" w14:textId="77777777" w:rsidR="00F2646A" w:rsidRDefault="00F2646A">
      <w:pPr>
        <w:pStyle w:val="a3"/>
        <w:spacing w:before="9"/>
        <w:ind w:left="0"/>
        <w:rPr>
          <w:b/>
          <w:sz w:val="17"/>
        </w:rPr>
      </w:pPr>
    </w:p>
    <w:p w14:paraId="24EFC4F6" w14:textId="77777777" w:rsidR="00F2646A" w:rsidRDefault="00A71C60">
      <w:pPr>
        <w:pStyle w:val="a3"/>
        <w:tabs>
          <w:tab w:val="left" w:pos="967"/>
        </w:tabs>
        <w:spacing w:before="57"/>
      </w:pPr>
      <w:r>
        <w:t>料</w:t>
      </w:r>
      <w:r>
        <w:tab/>
        <w:t>率：</w:t>
      </w:r>
    </w:p>
    <w:p w14:paraId="1D63D4E1" w14:textId="77777777" w:rsidR="00F2646A" w:rsidRDefault="00A71C60">
      <w:pPr>
        <w:spacing w:before="13"/>
        <w:ind w:left="120"/>
        <w:rPr>
          <w:b/>
          <w:i/>
          <w:sz w:val="20"/>
        </w:rPr>
      </w:pPr>
      <w:r>
        <w:rPr>
          <w:b/>
          <w:i/>
          <w:sz w:val="20"/>
        </w:rPr>
        <w:t>【</w:t>
      </w:r>
      <w:r>
        <w:rPr>
          <w:b/>
          <w:sz w:val="20"/>
        </w:rPr>
        <w:t>F.A.F</w:t>
      </w:r>
      <w:r>
        <w:rPr>
          <w:b/>
          <w:i/>
          <w:sz w:val="20"/>
        </w:rPr>
        <w:t>】</w:t>
      </w:r>
    </w:p>
    <w:p w14:paraId="19EA8878" w14:textId="77777777" w:rsidR="00F2646A" w:rsidRDefault="00A71C60">
      <w:pPr>
        <w:pStyle w:val="a4"/>
        <w:numPr>
          <w:ilvl w:val="0"/>
          <w:numId w:val="1"/>
        </w:numPr>
        <w:tabs>
          <w:tab w:val="left" w:pos="320"/>
        </w:tabs>
        <w:spacing w:before="14"/>
        <w:ind w:left="319"/>
        <w:rPr>
          <w:sz w:val="20"/>
        </w:rPr>
      </w:pPr>
      <w:r>
        <w:rPr>
          <w:sz w:val="20"/>
        </w:rPr>
        <w:t>中国(香港/蛇口/</w:t>
      </w:r>
      <w:r>
        <w:rPr>
          <w:spacing w:val="-1"/>
          <w:sz w:val="20"/>
        </w:rPr>
        <w:t>その他南中国を除く)発⇒ 日本向け 輸入貨物</w:t>
      </w:r>
    </w:p>
    <w:p w14:paraId="55821712" w14:textId="7636BFB3" w:rsidR="00F2646A" w:rsidRPr="009971DC" w:rsidRDefault="00DA5959">
      <w:pPr>
        <w:pStyle w:val="1"/>
        <w:tabs>
          <w:tab w:val="left" w:pos="2616"/>
          <w:tab w:val="left" w:pos="5523"/>
          <w:tab w:val="left" w:pos="6744"/>
        </w:tabs>
        <w:spacing w:before="13"/>
        <w:ind w:left="120"/>
        <w:jc w:val="left"/>
        <w:rPr>
          <w:lang w:val="en-US"/>
        </w:rPr>
      </w:pPr>
      <w:r>
        <w:rPr>
          <w:rFonts w:hint="eastAsia"/>
          <w:lang w:val="en-US"/>
        </w:rPr>
        <w:t>5</w:t>
      </w:r>
      <w:r w:rsidR="00A71C60" w:rsidRPr="009971DC">
        <w:rPr>
          <w:lang w:val="en-US"/>
        </w:rPr>
        <w:t xml:space="preserve"> </w:t>
      </w:r>
      <w:r w:rsidR="00A71C60">
        <w:rPr>
          <w:i/>
        </w:rPr>
        <w:t>月</w:t>
      </w:r>
      <w:r w:rsidR="00A71C60" w:rsidRPr="009971DC">
        <w:rPr>
          <w:i/>
          <w:lang w:val="en-US"/>
        </w:rPr>
        <w:t xml:space="preserve"> </w:t>
      </w:r>
      <w:r w:rsidR="002A1603">
        <w:rPr>
          <w:rFonts w:hint="eastAsia"/>
          <w:i/>
          <w:lang w:val="en-US"/>
        </w:rPr>
        <w:t xml:space="preserve">　</w:t>
      </w:r>
      <w:r w:rsidR="00A71C60" w:rsidRPr="009971DC">
        <w:rPr>
          <w:spacing w:val="-4"/>
          <w:lang w:val="en-US"/>
        </w:rPr>
        <w:t xml:space="preserve">RATE </w:t>
      </w:r>
      <w:r w:rsidR="00A71C60" w:rsidRPr="009971DC">
        <w:rPr>
          <w:lang w:val="en-US"/>
        </w:rPr>
        <w:t>20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59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8"/>
          <w:lang w:val="en-US"/>
        </w:rPr>
        <w:t xml:space="preserve"> </w:t>
      </w:r>
      <w:r w:rsidR="009971DC">
        <w:rPr>
          <w:lang w:val="en-US"/>
        </w:rPr>
        <w:t>USD</w:t>
      </w:r>
      <w:r w:rsidR="009971DC">
        <w:rPr>
          <w:lang w:val="en-US"/>
        </w:rPr>
        <w:tab/>
      </w:r>
      <w:r>
        <w:rPr>
          <w:rFonts w:hint="eastAsia"/>
          <w:lang w:val="en-US"/>
        </w:rPr>
        <w:t>225</w:t>
      </w:r>
      <w:r w:rsidR="00A71C60" w:rsidRPr="009971DC">
        <w:rPr>
          <w:lang w:val="en-US"/>
        </w:rPr>
        <w:t>.00</w:t>
      </w:r>
      <w:r w:rsidR="00A71C60" w:rsidRPr="009971DC">
        <w:rPr>
          <w:i/>
          <w:lang w:val="en-US"/>
        </w:rPr>
        <w:t>（</w:t>
      </w:r>
      <w:r w:rsidR="00A71C60" w:rsidRPr="009971DC">
        <w:rPr>
          <w:lang w:val="en-US"/>
        </w:rPr>
        <w:t>YEN</w:t>
      </w:r>
      <w:r w:rsidR="00A71C60" w:rsidRPr="009971DC">
        <w:rPr>
          <w:spacing w:val="-6"/>
          <w:lang w:val="en-US"/>
        </w:rPr>
        <w:t xml:space="preserve"> </w:t>
      </w:r>
      <w:r>
        <w:rPr>
          <w:rFonts w:hint="eastAsia"/>
          <w:lang w:val="en-US"/>
        </w:rPr>
        <w:t>22</w:t>
      </w:r>
      <w:r w:rsidR="00E77202">
        <w:rPr>
          <w:lang w:val="en-US"/>
        </w:rPr>
        <w:t>,</w:t>
      </w:r>
      <w:r>
        <w:rPr>
          <w:rFonts w:hint="eastAsia"/>
          <w:lang w:val="en-US"/>
        </w:rPr>
        <w:t>5</w:t>
      </w:r>
      <w:r w:rsidR="00A71C60" w:rsidRPr="009971DC">
        <w:rPr>
          <w:lang w:val="en-US"/>
        </w:rPr>
        <w:t>00</w:t>
      </w:r>
      <w:r w:rsidR="00A71C60" w:rsidRPr="009971DC">
        <w:rPr>
          <w:i/>
          <w:lang w:val="en-US"/>
        </w:rPr>
        <w:t>）</w:t>
      </w:r>
      <w:r w:rsidR="00A71C60" w:rsidRPr="009971DC">
        <w:rPr>
          <w:i/>
          <w:lang w:val="en-US"/>
        </w:rPr>
        <w:tab/>
      </w:r>
      <w:r w:rsidR="00A71C60" w:rsidRPr="009971DC">
        <w:rPr>
          <w:lang w:val="en-US"/>
        </w:rPr>
        <w:t>40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-5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6"/>
          <w:lang w:val="en-US"/>
        </w:rPr>
        <w:t xml:space="preserve"> </w:t>
      </w:r>
      <w:r w:rsidR="00A71C60" w:rsidRPr="009971DC">
        <w:rPr>
          <w:lang w:val="en-US"/>
        </w:rPr>
        <w:t>USD</w:t>
      </w:r>
      <w:r w:rsidR="00A71C60" w:rsidRPr="009971DC">
        <w:rPr>
          <w:lang w:val="en-US"/>
        </w:rPr>
        <w:tab/>
      </w:r>
      <w:r>
        <w:rPr>
          <w:rFonts w:hint="eastAsia"/>
          <w:lang w:val="en-US"/>
        </w:rPr>
        <w:t>450</w:t>
      </w:r>
      <w:r w:rsidR="00A71C60" w:rsidRPr="009971DC">
        <w:rPr>
          <w:lang w:val="en-US"/>
        </w:rPr>
        <w:t>.00</w:t>
      </w:r>
      <w:r w:rsidR="00A71C60" w:rsidRPr="009971DC">
        <w:rPr>
          <w:i/>
          <w:lang w:val="en-US"/>
        </w:rPr>
        <w:t>（</w:t>
      </w:r>
      <w:r w:rsidR="00A71C60" w:rsidRPr="009971DC">
        <w:rPr>
          <w:lang w:val="en-US"/>
        </w:rPr>
        <w:t>YEN</w:t>
      </w:r>
      <w:r w:rsidR="00A71C60" w:rsidRPr="009971DC">
        <w:rPr>
          <w:spacing w:val="-16"/>
          <w:lang w:val="en-US"/>
        </w:rPr>
        <w:t xml:space="preserve"> </w:t>
      </w:r>
      <w:r>
        <w:rPr>
          <w:rFonts w:hint="eastAsia"/>
          <w:lang w:val="en-US"/>
        </w:rPr>
        <w:t>45</w:t>
      </w:r>
      <w:r w:rsidR="00A71C60" w:rsidRPr="009971DC">
        <w:rPr>
          <w:lang w:val="en-US"/>
        </w:rPr>
        <w:t>,000）</w:t>
      </w:r>
    </w:p>
    <w:p w14:paraId="7ABBDF35" w14:textId="3AFF31A5" w:rsidR="00F2646A" w:rsidRPr="009971DC" w:rsidRDefault="00DA5959" w:rsidP="1CE7B10D">
      <w:pPr>
        <w:tabs>
          <w:tab w:val="left" w:pos="2657"/>
          <w:tab w:val="left" w:pos="5509"/>
          <w:tab w:val="left" w:pos="6733"/>
        </w:tabs>
        <w:spacing w:before="15"/>
        <w:ind w:left="120"/>
        <w:rPr>
          <w:b/>
          <w:bCs/>
          <w:i/>
          <w:iCs/>
          <w:sz w:val="20"/>
          <w:szCs w:val="20"/>
          <w:lang w:val="en-US"/>
        </w:rPr>
      </w:pPr>
      <w:r w:rsidRPr="1CE7B10D">
        <w:rPr>
          <w:b/>
          <w:bCs/>
          <w:color w:val="FF0000"/>
          <w:sz w:val="20"/>
          <w:szCs w:val="20"/>
          <w:lang w:val="en-US"/>
        </w:rPr>
        <w:t>6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 xml:space="preserve"> </w:t>
      </w:r>
      <w:r w:rsidR="00A71C60" w:rsidRPr="1CE7B10D">
        <w:rPr>
          <w:b/>
          <w:bCs/>
          <w:i/>
          <w:iCs/>
          <w:color w:val="FF0000"/>
          <w:sz w:val="20"/>
          <w:szCs w:val="20"/>
        </w:rPr>
        <w:t>月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 xml:space="preserve"> </w:t>
      </w:r>
      <w:r w:rsidR="009971DC" w:rsidRPr="1CE7B10D">
        <w:rPr>
          <w:b/>
          <w:bCs/>
          <w:i/>
          <w:iCs/>
          <w:color w:val="FF0000"/>
          <w:sz w:val="20"/>
          <w:szCs w:val="20"/>
          <w:lang w:val="en-US"/>
        </w:rPr>
        <w:t xml:space="preserve">　</w:t>
      </w:r>
      <w:r w:rsidR="00A71C60" w:rsidRPr="1CE7B10D">
        <w:rPr>
          <w:b/>
          <w:bCs/>
          <w:color w:val="FF0000"/>
          <w:spacing w:val="-4"/>
          <w:sz w:val="20"/>
          <w:szCs w:val="20"/>
          <w:lang w:val="en-US"/>
        </w:rPr>
        <w:t xml:space="preserve">RATE 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20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>’</w:t>
      </w:r>
      <w:r w:rsidR="00A71C60" w:rsidRPr="1CE7B10D">
        <w:rPr>
          <w:b/>
          <w:bCs/>
          <w:i/>
          <w:iCs/>
          <w:color w:val="FF0000"/>
          <w:spacing w:val="59"/>
          <w:sz w:val="20"/>
          <w:szCs w:val="20"/>
          <w:lang w:val="en-US"/>
        </w:rPr>
        <w:t xml:space="preserve"> 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/</w:t>
      </w:r>
      <w:r w:rsidR="00A71C60" w:rsidRPr="1CE7B10D">
        <w:rPr>
          <w:b/>
          <w:bCs/>
          <w:color w:val="FF0000"/>
          <w:spacing w:val="-8"/>
          <w:sz w:val="20"/>
          <w:szCs w:val="20"/>
          <w:lang w:val="en-US"/>
        </w:rPr>
        <w:t xml:space="preserve"> </w:t>
      </w:r>
      <w:r w:rsidR="009971DC" w:rsidRPr="1CE7B10D">
        <w:rPr>
          <w:b/>
          <w:bCs/>
          <w:color w:val="FF0000"/>
          <w:sz w:val="20"/>
          <w:szCs w:val="20"/>
          <w:lang w:val="en-US"/>
        </w:rPr>
        <w:t>USD</w:t>
      </w:r>
      <w:r w:rsidR="009971DC">
        <w:rPr>
          <w:b/>
          <w:color w:val="FF0000"/>
          <w:sz w:val="20"/>
          <w:lang w:val="en-US"/>
        </w:rPr>
        <w:tab/>
      </w:r>
      <w:r w:rsidRPr="1CE7B10D">
        <w:rPr>
          <w:b/>
          <w:bCs/>
          <w:color w:val="FF0000"/>
          <w:sz w:val="20"/>
          <w:szCs w:val="20"/>
          <w:lang w:val="en-US"/>
        </w:rPr>
        <w:t>160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.00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>（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YEN</w:t>
      </w:r>
      <w:r w:rsidR="00A71C60" w:rsidRPr="1CE7B10D">
        <w:rPr>
          <w:b/>
          <w:bCs/>
          <w:color w:val="FF0000"/>
          <w:spacing w:val="-7"/>
          <w:sz w:val="20"/>
          <w:szCs w:val="20"/>
          <w:lang w:val="en-US"/>
        </w:rPr>
        <w:t xml:space="preserve"> </w:t>
      </w:r>
      <w:r w:rsidRPr="1CE7B10D">
        <w:rPr>
          <w:b/>
          <w:bCs/>
          <w:color w:val="FF0000"/>
          <w:sz w:val="20"/>
          <w:szCs w:val="20"/>
          <w:lang w:val="en-US"/>
        </w:rPr>
        <w:t>16</w:t>
      </w:r>
      <w:r w:rsidR="00E77202" w:rsidRPr="1CE7B10D">
        <w:rPr>
          <w:b/>
          <w:bCs/>
          <w:color w:val="FF0000"/>
          <w:sz w:val="20"/>
          <w:szCs w:val="20"/>
          <w:lang w:val="en-US"/>
        </w:rPr>
        <w:t>,</w:t>
      </w:r>
      <w:r w:rsidR="3D9623C0" w:rsidRPr="1CE7B10D">
        <w:rPr>
          <w:b/>
          <w:bCs/>
          <w:color w:val="FF0000"/>
          <w:sz w:val="20"/>
          <w:szCs w:val="20"/>
          <w:lang w:val="en-US"/>
        </w:rPr>
        <w:t>0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00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>）</w:t>
      </w:r>
      <w:r w:rsidRPr="00DC72B4">
        <w:rPr>
          <w:lang w:val="en-US"/>
        </w:rPr>
        <w:tab/>
      </w:r>
      <w:r w:rsidR="00A71C60" w:rsidRPr="1CE7B10D">
        <w:rPr>
          <w:b/>
          <w:bCs/>
          <w:color w:val="FF0000"/>
          <w:sz w:val="20"/>
          <w:szCs w:val="20"/>
          <w:lang w:val="en-US"/>
        </w:rPr>
        <w:t>40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 xml:space="preserve">’ 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 xml:space="preserve">/ </w:t>
      </w:r>
      <w:r w:rsidR="009971DC" w:rsidRPr="1CE7B10D">
        <w:rPr>
          <w:b/>
          <w:bCs/>
          <w:color w:val="FF0000"/>
          <w:sz w:val="20"/>
          <w:szCs w:val="20"/>
          <w:lang w:val="en-US"/>
        </w:rPr>
        <w:t>USD</w:t>
      </w:r>
      <w:r w:rsidRPr="00DC72B4">
        <w:rPr>
          <w:lang w:val="en-US"/>
        </w:rPr>
        <w:tab/>
      </w:r>
      <w:r w:rsidRPr="1CE7B10D">
        <w:rPr>
          <w:b/>
          <w:bCs/>
          <w:color w:val="FF0000"/>
          <w:sz w:val="20"/>
          <w:szCs w:val="20"/>
          <w:lang w:val="en-US"/>
        </w:rPr>
        <w:t>32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0.00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>（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 xml:space="preserve">YEN </w:t>
      </w:r>
      <w:r w:rsidR="7A5E43E1" w:rsidRPr="1CE7B10D">
        <w:rPr>
          <w:b/>
          <w:bCs/>
          <w:color w:val="FF0000"/>
          <w:sz w:val="20"/>
          <w:szCs w:val="20"/>
          <w:lang w:val="en-US"/>
        </w:rPr>
        <w:t>32</w:t>
      </w:r>
      <w:r w:rsidR="00A71C60" w:rsidRPr="1CE7B10D">
        <w:rPr>
          <w:b/>
          <w:bCs/>
          <w:color w:val="FF0000"/>
          <w:sz w:val="20"/>
          <w:szCs w:val="20"/>
          <w:lang w:val="en-US"/>
        </w:rPr>
        <w:t>,000</w:t>
      </w:r>
      <w:r w:rsidR="00A71C60" w:rsidRPr="1CE7B10D">
        <w:rPr>
          <w:b/>
          <w:bCs/>
          <w:i/>
          <w:iCs/>
          <w:color w:val="FF0000"/>
          <w:sz w:val="20"/>
          <w:szCs w:val="20"/>
          <w:lang w:val="en-US"/>
        </w:rPr>
        <w:t>）</w:t>
      </w:r>
    </w:p>
    <w:p w14:paraId="146EF402" w14:textId="77777777" w:rsidR="00F2646A" w:rsidRDefault="00A71C60">
      <w:pPr>
        <w:pStyle w:val="a3"/>
        <w:spacing w:before="14"/>
      </w:pPr>
      <w:r>
        <w:rPr>
          <w:b/>
          <w:i/>
          <w:color w:val="0000FF"/>
        </w:rPr>
        <w:t xml:space="preserve">※ </w:t>
      </w:r>
      <w:r>
        <w:rPr>
          <w:color w:val="0000FF"/>
        </w:rPr>
        <w:t>DONGYOUNG の場合のみ YEN 建て</w:t>
      </w:r>
    </w:p>
    <w:p w14:paraId="7F93BF06" w14:textId="77777777" w:rsidR="00F2646A" w:rsidRDefault="00A71C60">
      <w:pPr>
        <w:pStyle w:val="a4"/>
        <w:numPr>
          <w:ilvl w:val="0"/>
          <w:numId w:val="1"/>
        </w:numPr>
        <w:tabs>
          <w:tab w:val="left" w:pos="325"/>
        </w:tabs>
        <w:spacing w:before="15" w:line="249" w:lineRule="auto"/>
        <w:ind w:right="194" w:firstLine="0"/>
        <w:rPr>
          <w:sz w:val="20"/>
        </w:rPr>
      </w:pPr>
      <w:r>
        <w:rPr>
          <w:spacing w:val="-1"/>
          <w:sz w:val="20"/>
        </w:rPr>
        <w:t>日本発着 ⇔東南アジア航路(台湾</w:t>
      </w:r>
      <w:r>
        <w:rPr>
          <w:spacing w:val="6"/>
          <w:sz w:val="20"/>
        </w:rPr>
        <w:t>/</w:t>
      </w:r>
      <w:r>
        <w:rPr>
          <w:spacing w:val="3"/>
          <w:sz w:val="20"/>
        </w:rPr>
        <w:t>フィリピン</w:t>
      </w:r>
      <w:r>
        <w:rPr>
          <w:spacing w:val="4"/>
          <w:sz w:val="20"/>
        </w:rPr>
        <w:t>/</w:t>
      </w:r>
      <w:r>
        <w:rPr>
          <w:spacing w:val="5"/>
          <w:sz w:val="20"/>
        </w:rPr>
        <w:t>ベトナム</w:t>
      </w:r>
      <w:r>
        <w:rPr>
          <w:spacing w:val="6"/>
          <w:sz w:val="20"/>
        </w:rPr>
        <w:t>/</w:t>
      </w:r>
      <w:r>
        <w:rPr>
          <w:spacing w:val="3"/>
          <w:sz w:val="20"/>
        </w:rPr>
        <w:t>タイ</w:t>
      </w:r>
      <w:r>
        <w:rPr>
          <w:spacing w:val="4"/>
          <w:sz w:val="20"/>
        </w:rPr>
        <w:t>/シンガポール</w:t>
      </w:r>
      <w:r>
        <w:rPr>
          <w:spacing w:val="7"/>
          <w:sz w:val="20"/>
        </w:rPr>
        <w:t>/</w:t>
      </w:r>
      <w:r>
        <w:rPr>
          <w:spacing w:val="4"/>
          <w:sz w:val="20"/>
        </w:rPr>
        <w:t>香港</w:t>
      </w:r>
      <w:r>
        <w:rPr>
          <w:spacing w:val="6"/>
          <w:sz w:val="20"/>
        </w:rPr>
        <w:t>/</w:t>
      </w:r>
      <w:r>
        <w:rPr>
          <w:spacing w:val="5"/>
          <w:sz w:val="20"/>
        </w:rPr>
        <w:t>蛇口</w:t>
      </w:r>
      <w:r>
        <w:rPr>
          <w:spacing w:val="4"/>
          <w:sz w:val="20"/>
        </w:rPr>
        <w:t>/</w:t>
      </w:r>
      <w:r>
        <w:rPr>
          <w:sz w:val="20"/>
        </w:rPr>
        <w:t xml:space="preserve">その他南中国を含む) </w:t>
      </w:r>
      <w:r>
        <w:rPr>
          <w:spacing w:val="8"/>
          <w:sz w:val="20"/>
        </w:rPr>
        <w:t>輸出入貨物 ※</w:t>
      </w:r>
      <w:r>
        <w:rPr>
          <w:spacing w:val="2"/>
          <w:sz w:val="20"/>
        </w:rPr>
        <w:t>USD</w:t>
      </w:r>
      <w:r>
        <w:rPr>
          <w:spacing w:val="-5"/>
          <w:sz w:val="20"/>
        </w:rPr>
        <w:t xml:space="preserve"> 建て</w:t>
      </w:r>
    </w:p>
    <w:p w14:paraId="62144243" w14:textId="1C36F01B" w:rsidR="00F2646A" w:rsidRPr="009971DC" w:rsidRDefault="00BA5540">
      <w:pPr>
        <w:pStyle w:val="1"/>
        <w:tabs>
          <w:tab w:val="left" w:pos="3003"/>
          <w:tab w:val="left" w:pos="4747"/>
          <w:tab w:val="left" w:pos="6013"/>
        </w:tabs>
        <w:spacing w:before="18"/>
        <w:ind w:left="352"/>
        <w:rPr>
          <w:lang w:val="en-US"/>
        </w:rPr>
      </w:pPr>
      <w:r>
        <w:rPr>
          <w:rFonts w:hint="eastAsia"/>
          <w:lang w:val="en-US"/>
        </w:rPr>
        <w:t>5</w:t>
      </w:r>
      <w:r w:rsidR="00A8050C">
        <w:rPr>
          <w:lang w:val="en-US"/>
        </w:rPr>
        <w:t xml:space="preserve"> </w:t>
      </w:r>
      <w:r w:rsidR="00A71C60">
        <w:t>月</w:t>
      </w:r>
      <w:r w:rsidR="00A71C60" w:rsidRPr="009971DC">
        <w:rPr>
          <w:lang w:val="en-US"/>
        </w:rPr>
        <w:t xml:space="preserve">  </w:t>
      </w:r>
      <w:r w:rsidR="002A1603">
        <w:rPr>
          <w:rFonts w:hint="eastAsia"/>
          <w:lang w:val="en-US"/>
        </w:rPr>
        <w:t xml:space="preserve">　</w:t>
      </w:r>
      <w:r w:rsidR="00A71C60" w:rsidRPr="009971DC">
        <w:rPr>
          <w:spacing w:val="-4"/>
          <w:lang w:val="en-US"/>
        </w:rPr>
        <w:t xml:space="preserve">RATE  </w:t>
      </w:r>
      <w:r w:rsidR="009F1318">
        <w:rPr>
          <w:spacing w:val="-4"/>
          <w:lang w:val="en-US"/>
        </w:rPr>
        <w:t xml:space="preserve"> </w:t>
      </w:r>
      <w:r w:rsidR="00A71C60" w:rsidRPr="009971DC">
        <w:rPr>
          <w:lang w:val="en-US"/>
        </w:rPr>
        <w:t>20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3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4"/>
          <w:lang w:val="en-US"/>
        </w:rPr>
        <w:t xml:space="preserve"> </w:t>
      </w:r>
      <w:r w:rsidR="009971DC">
        <w:rPr>
          <w:lang w:val="en-US"/>
        </w:rPr>
        <w:t>USD</w:t>
      </w:r>
      <w:r w:rsidR="009971DC">
        <w:rPr>
          <w:lang w:val="en-US"/>
        </w:rPr>
        <w:tab/>
      </w:r>
      <w:r>
        <w:rPr>
          <w:rFonts w:hint="eastAsia"/>
          <w:lang w:val="en-US"/>
        </w:rPr>
        <w:t>225</w:t>
      </w:r>
      <w:r w:rsidR="00A71C60" w:rsidRPr="009971DC">
        <w:rPr>
          <w:lang w:val="en-US"/>
        </w:rPr>
        <w:t>.00</w:t>
      </w:r>
      <w:r w:rsidR="00A71C60" w:rsidRPr="009971DC">
        <w:rPr>
          <w:lang w:val="en-US"/>
        </w:rPr>
        <w:tab/>
        <w:t>40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31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1"/>
          <w:lang w:val="en-US"/>
        </w:rPr>
        <w:t xml:space="preserve"> </w:t>
      </w:r>
      <w:r w:rsidR="009971DC">
        <w:rPr>
          <w:lang w:val="en-US"/>
        </w:rPr>
        <w:t>USD</w:t>
      </w:r>
      <w:r w:rsidR="009971DC">
        <w:rPr>
          <w:lang w:val="en-US"/>
        </w:rPr>
        <w:tab/>
      </w:r>
      <w:r w:rsidR="00D07081">
        <w:rPr>
          <w:rFonts w:hint="eastAsia"/>
          <w:lang w:val="en-US"/>
        </w:rPr>
        <w:t>450</w:t>
      </w:r>
      <w:r w:rsidR="00A71C60" w:rsidRPr="009971DC">
        <w:rPr>
          <w:lang w:val="en-US"/>
        </w:rPr>
        <w:t>.00</w:t>
      </w:r>
    </w:p>
    <w:p w14:paraId="3E3EF28F" w14:textId="3F3E8D97" w:rsidR="00F2646A" w:rsidRPr="009971DC" w:rsidRDefault="00BA5540">
      <w:pPr>
        <w:tabs>
          <w:tab w:val="left" w:pos="3003"/>
          <w:tab w:val="left" w:pos="4748"/>
          <w:tab w:val="left" w:pos="6013"/>
        </w:tabs>
        <w:spacing w:before="3"/>
        <w:ind w:left="352"/>
        <w:jc w:val="center"/>
        <w:rPr>
          <w:b/>
          <w:sz w:val="20"/>
          <w:lang w:val="en-US"/>
        </w:rPr>
      </w:pPr>
      <w:r>
        <w:rPr>
          <w:rFonts w:hint="eastAsia"/>
          <w:b/>
          <w:color w:val="FF0000"/>
          <w:sz w:val="20"/>
          <w:lang w:val="en-US"/>
        </w:rPr>
        <w:t>6</w:t>
      </w:r>
      <w:r w:rsidR="00A71C60" w:rsidRPr="009971DC">
        <w:rPr>
          <w:b/>
          <w:color w:val="FF0000"/>
          <w:sz w:val="20"/>
          <w:lang w:val="en-US"/>
        </w:rPr>
        <w:t xml:space="preserve"> </w:t>
      </w:r>
      <w:r w:rsidR="00A71C60">
        <w:rPr>
          <w:b/>
          <w:i/>
          <w:color w:val="FF0000"/>
          <w:sz w:val="20"/>
        </w:rPr>
        <w:t>月</w:t>
      </w:r>
      <w:r w:rsidR="00A71C60" w:rsidRPr="009971DC">
        <w:rPr>
          <w:b/>
          <w:i/>
          <w:color w:val="FF0000"/>
          <w:sz w:val="20"/>
          <w:lang w:val="en-US"/>
        </w:rPr>
        <w:t xml:space="preserve">  </w:t>
      </w:r>
      <w:r w:rsidR="009971DC">
        <w:rPr>
          <w:rFonts w:hint="eastAsia"/>
          <w:b/>
          <w:i/>
          <w:color w:val="FF0000"/>
          <w:sz w:val="20"/>
          <w:lang w:val="en-US"/>
        </w:rPr>
        <w:t xml:space="preserve">　</w:t>
      </w:r>
      <w:r w:rsidR="00A71C60" w:rsidRPr="009971DC">
        <w:rPr>
          <w:b/>
          <w:color w:val="FF0000"/>
          <w:spacing w:val="-4"/>
          <w:sz w:val="20"/>
          <w:lang w:val="en-US"/>
        </w:rPr>
        <w:t xml:space="preserve">RATE </w:t>
      </w:r>
      <w:r w:rsidR="009F1318">
        <w:rPr>
          <w:b/>
          <w:color w:val="FF0000"/>
          <w:spacing w:val="58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20</w:t>
      </w:r>
      <w:r w:rsidR="00A71C60" w:rsidRPr="009971DC">
        <w:rPr>
          <w:b/>
          <w:i/>
          <w:color w:val="FF0000"/>
          <w:sz w:val="20"/>
          <w:lang w:val="en-US"/>
        </w:rPr>
        <w:t>’</w:t>
      </w:r>
      <w:r w:rsidR="00A71C60" w:rsidRPr="009971DC">
        <w:rPr>
          <w:b/>
          <w:i/>
          <w:color w:val="FF0000"/>
          <w:spacing w:val="6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/</w:t>
      </w:r>
      <w:r w:rsidR="00A71C60" w:rsidRPr="009971DC">
        <w:rPr>
          <w:b/>
          <w:color w:val="FF0000"/>
          <w:spacing w:val="-4"/>
          <w:sz w:val="20"/>
          <w:lang w:val="en-US"/>
        </w:rPr>
        <w:t xml:space="preserve"> </w:t>
      </w:r>
      <w:r w:rsidR="009971DC">
        <w:rPr>
          <w:b/>
          <w:color w:val="FF0000"/>
          <w:sz w:val="20"/>
          <w:lang w:val="en-US"/>
        </w:rPr>
        <w:t>USD</w:t>
      </w:r>
      <w:r w:rsidR="009971DC">
        <w:rPr>
          <w:b/>
          <w:color w:val="FF0000"/>
          <w:sz w:val="20"/>
          <w:lang w:val="en-US"/>
        </w:rPr>
        <w:tab/>
      </w:r>
      <w:r>
        <w:rPr>
          <w:rFonts w:hint="eastAsia"/>
          <w:b/>
          <w:color w:val="FF0000"/>
          <w:sz w:val="20"/>
          <w:lang w:val="en-US"/>
        </w:rPr>
        <w:t>160</w:t>
      </w:r>
      <w:r w:rsidR="00A71C60" w:rsidRPr="009971DC">
        <w:rPr>
          <w:b/>
          <w:color w:val="FF0000"/>
          <w:sz w:val="20"/>
          <w:lang w:val="en-US"/>
        </w:rPr>
        <w:t>.00</w:t>
      </w:r>
      <w:r w:rsidR="00A71C60" w:rsidRPr="009971DC">
        <w:rPr>
          <w:b/>
          <w:color w:val="FF0000"/>
          <w:sz w:val="20"/>
          <w:lang w:val="en-US"/>
        </w:rPr>
        <w:tab/>
        <w:t>40</w:t>
      </w:r>
      <w:r w:rsidR="00A71C60" w:rsidRPr="009971DC">
        <w:rPr>
          <w:b/>
          <w:i/>
          <w:color w:val="FF0000"/>
          <w:sz w:val="20"/>
          <w:lang w:val="en-US"/>
        </w:rPr>
        <w:t>’</w:t>
      </w:r>
      <w:r w:rsidR="00A71C60" w:rsidRPr="009971DC">
        <w:rPr>
          <w:b/>
          <w:i/>
          <w:color w:val="FF0000"/>
          <w:spacing w:val="31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/</w:t>
      </w:r>
      <w:r w:rsidR="00A71C60" w:rsidRPr="009971DC">
        <w:rPr>
          <w:b/>
          <w:color w:val="FF0000"/>
          <w:spacing w:val="-4"/>
          <w:sz w:val="20"/>
          <w:lang w:val="en-US"/>
        </w:rPr>
        <w:t xml:space="preserve"> </w:t>
      </w:r>
      <w:r w:rsidR="009971DC">
        <w:rPr>
          <w:b/>
          <w:color w:val="FF0000"/>
          <w:sz w:val="20"/>
          <w:lang w:val="en-US"/>
        </w:rPr>
        <w:t>USD</w:t>
      </w:r>
      <w:r w:rsidR="009971DC">
        <w:rPr>
          <w:b/>
          <w:color w:val="FF0000"/>
          <w:sz w:val="20"/>
          <w:lang w:val="en-US"/>
        </w:rPr>
        <w:tab/>
      </w:r>
      <w:r w:rsidR="00D07081">
        <w:rPr>
          <w:rFonts w:hint="eastAsia"/>
          <w:b/>
          <w:color w:val="FF0000"/>
          <w:sz w:val="20"/>
          <w:lang w:val="en-US"/>
        </w:rPr>
        <w:t>32</w:t>
      </w:r>
      <w:r w:rsidR="002F7E10">
        <w:rPr>
          <w:rFonts w:hint="eastAsia"/>
          <w:b/>
          <w:color w:val="FF0000"/>
          <w:sz w:val="20"/>
          <w:lang w:val="en-US"/>
        </w:rPr>
        <w:t>0</w:t>
      </w:r>
      <w:r w:rsidR="00A71C60" w:rsidRPr="009971DC">
        <w:rPr>
          <w:b/>
          <w:color w:val="FF0000"/>
          <w:sz w:val="20"/>
          <w:lang w:val="en-US"/>
        </w:rPr>
        <w:t>.00</w:t>
      </w:r>
    </w:p>
    <w:p w14:paraId="0FEC3936" w14:textId="77777777" w:rsidR="00F2646A" w:rsidRDefault="00A71C60">
      <w:pPr>
        <w:spacing w:before="17"/>
        <w:ind w:left="120"/>
        <w:rPr>
          <w:b/>
          <w:i/>
          <w:sz w:val="20"/>
        </w:rPr>
      </w:pPr>
      <w:r>
        <w:rPr>
          <w:b/>
          <w:i/>
          <w:sz w:val="20"/>
        </w:rPr>
        <w:t>【</w:t>
      </w:r>
      <w:r>
        <w:rPr>
          <w:b/>
          <w:sz w:val="20"/>
        </w:rPr>
        <w:t>Y.A.S</w:t>
      </w:r>
      <w:r>
        <w:rPr>
          <w:b/>
          <w:i/>
          <w:sz w:val="20"/>
        </w:rPr>
        <w:t>】</w:t>
      </w:r>
    </w:p>
    <w:p w14:paraId="745B7740" w14:textId="77777777" w:rsidR="00F2646A" w:rsidRDefault="00A71C60">
      <w:pPr>
        <w:pStyle w:val="a4"/>
        <w:numPr>
          <w:ilvl w:val="0"/>
          <w:numId w:val="1"/>
        </w:numPr>
        <w:tabs>
          <w:tab w:val="left" w:pos="320"/>
        </w:tabs>
        <w:ind w:left="319"/>
        <w:rPr>
          <w:sz w:val="20"/>
        </w:rPr>
      </w:pPr>
      <w:r>
        <w:rPr>
          <w:sz w:val="20"/>
        </w:rPr>
        <w:t>中国(香港/蛇口/</w:t>
      </w:r>
      <w:r>
        <w:rPr>
          <w:spacing w:val="-1"/>
          <w:sz w:val="20"/>
        </w:rPr>
        <w:t>その他南中国を除く)発⇒ 日本向け 輸入貨物、</w:t>
      </w:r>
    </w:p>
    <w:p w14:paraId="73FAB9A6" w14:textId="77777777" w:rsidR="00F2646A" w:rsidRDefault="00A71C60">
      <w:pPr>
        <w:pStyle w:val="a3"/>
        <w:spacing w:before="13" w:line="249" w:lineRule="auto"/>
        <w:ind w:right="535"/>
      </w:pPr>
      <w:r>
        <w:t>日本発着 ⇔ 東南アジア航路(台湾/フィリピン/ベトナム/タイ/シンガポール/香港/蛇口/その他南中国を含む) 輸出入貨物 ※USD 建て</w:t>
      </w:r>
    </w:p>
    <w:p w14:paraId="74B1089E" w14:textId="6586937F" w:rsidR="00F2646A" w:rsidRPr="009971DC" w:rsidRDefault="00BA5540">
      <w:pPr>
        <w:pStyle w:val="1"/>
        <w:tabs>
          <w:tab w:val="left" w:pos="737"/>
          <w:tab w:val="left" w:pos="1579"/>
          <w:tab w:val="left" w:pos="2979"/>
          <w:tab w:val="left" w:pos="4157"/>
          <w:tab w:val="left" w:pos="5521"/>
        </w:tabs>
        <w:spacing w:before="19"/>
        <w:ind w:right="36"/>
        <w:rPr>
          <w:lang w:val="en-US"/>
        </w:rPr>
      </w:pPr>
      <w:r>
        <w:rPr>
          <w:rFonts w:hint="eastAsia"/>
          <w:lang w:val="en-US"/>
        </w:rPr>
        <w:t>5</w:t>
      </w:r>
      <w:r w:rsidR="00A71C60" w:rsidRPr="009971DC">
        <w:rPr>
          <w:spacing w:val="-1"/>
          <w:lang w:val="en-US"/>
        </w:rPr>
        <w:t xml:space="preserve"> </w:t>
      </w:r>
      <w:r w:rsidR="00A71C60">
        <w:rPr>
          <w:i/>
        </w:rPr>
        <w:t>月</w:t>
      </w:r>
      <w:r w:rsidR="00A71C60" w:rsidRPr="009971DC">
        <w:rPr>
          <w:i/>
          <w:lang w:val="en-US"/>
        </w:rPr>
        <w:tab/>
      </w:r>
      <w:r w:rsidR="00A71C60" w:rsidRPr="009971DC">
        <w:rPr>
          <w:spacing w:val="-5"/>
          <w:lang w:val="en-US"/>
        </w:rPr>
        <w:t>RATE</w:t>
      </w:r>
      <w:r w:rsidR="00A71C60" w:rsidRPr="009971DC">
        <w:rPr>
          <w:spacing w:val="-5"/>
          <w:lang w:val="en-US"/>
        </w:rPr>
        <w:tab/>
      </w:r>
      <w:r w:rsidR="00A71C60" w:rsidRPr="009971DC">
        <w:rPr>
          <w:lang w:val="en-US"/>
        </w:rPr>
        <w:t>20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32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4"/>
          <w:lang w:val="en-US"/>
        </w:rPr>
        <w:t xml:space="preserve"> </w:t>
      </w:r>
      <w:r w:rsidR="00A71C60" w:rsidRPr="009971DC">
        <w:rPr>
          <w:lang w:val="en-US"/>
        </w:rPr>
        <w:t>USD</w:t>
      </w:r>
      <w:r w:rsidR="00A71C60" w:rsidRPr="009971DC">
        <w:rPr>
          <w:lang w:val="en-US"/>
        </w:rPr>
        <w:tab/>
        <w:t>0.00</w:t>
      </w:r>
      <w:r w:rsidR="00A71C60" w:rsidRPr="009971DC">
        <w:rPr>
          <w:lang w:val="en-US"/>
        </w:rPr>
        <w:tab/>
        <w:t>40</w:t>
      </w:r>
      <w:r w:rsidR="00A71C60" w:rsidRPr="009971DC">
        <w:rPr>
          <w:i/>
          <w:lang w:val="en-US"/>
        </w:rPr>
        <w:t>’</w:t>
      </w:r>
      <w:r w:rsidR="00A71C60" w:rsidRPr="009971DC">
        <w:rPr>
          <w:i/>
          <w:spacing w:val="33"/>
          <w:lang w:val="en-US"/>
        </w:rPr>
        <w:t xml:space="preserve"> </w:t>
      </w:r>
      <w:r w:rsidR="00A71C60" w:rsidRPr="009971DC">
        <w:rPr>
          <w:lang w:val="en-US"/>
        </w:rPr>
        <w:t>/</w:t>
      </w:r>
      <w:r w:rsidR="00A71C60" w:rsidRPr="009971DC">
        <w:rPr>
          <w:spacing w:val="-6"/>
          <w:lang w:val="en-US"/>
        </w:rPr>
        <w:t xml:space="preserve"> </w:t>
      </w:r>
      <w:r w:rsidR="00A71C60" w:rsidRPr="009971DC">
        <w:rPr>
          <w:lang w:val="en-US"/>
        </w:rPr>
        <w:t>USD</w:t>
      </w:r>
      <w:r w:rsidR="00A71C60" w:rsidRPr="009971DC">
        <w:rPr>
          <w:lang w:val="en-US"/>
        </w:rPr>
        <w:tab/>
        <w:t>0.00</w:t>
      </w:r>
    </w:p>
    <w:p w14:paraId="46A48438" w14:textId="729F0AFC" w:rsidR="00F2646A" w:rsidRPr="009971DC" w:rsidRDefault="00BA5540">
      <w:pPr>
        <w:tabs>
          <w:tab w:val="left" w:pos="737"/>
          <w:tab w:val="left" w:pos="1582"/>
          <w:tab w:val="left" w:pos="2979"/>
          <w:tab w:val="left" w:pos="4155"/>
          <w:tab w:val="left" w:pos="5521"/>
        </w:tabs>
        <w:spacing w:before="3"/>
        <w:ind w:right="36"/>
        <w:jc w:val="center"/>
        <w:rPr>
          <w:b/>
          <w:sz w:val="20"/>
          <w:lang w:val="en-US"/>
        </w:rPr>
      </w:pPr>
      <w:r>
        <w:rPr>
          <w:rFonts w:hint="eastAsia"/>
          <w:b/>
          <w:color w:val="FF0000"/>
          <w:sz w:val="20"/>
          <w:lang w:val="en-US"/>
        </w:rPr>
        <w:t>6</w:t>
      </w:r>
      <w:r w:rsidR="00A71C60" w:rsidRPr="009971DC">
        <w:rPr>
          <w:b/>
          <w:color w:val="FF0000"/>
          <w:spacing w:val="-1"/>
          <w:sz w:val="20"/>
          <w:lang w:val="en-US"/>
        </w:rPr>
        <w:t xml:space="preserve"> </w:t>
      </w:r>
      <w:r w:rsidR="00A71C60">
        <w:rPr>
          <w:b/>
          <w:i/>
          <w:color w:val="FF0000"/>
          <w:sz w:val="20"/>
        </w:rPr>
        <w:t>月</w:t>
      </w:r>
      <w:r w:rsidR="00A71C60" w:rsidRPr="009971DC">
        <w:rPr>
          <w:b/>
          <w:i/>
          <w:color w:val="FF0000"/>
          <w:sz w:val="20"/>
          <w:lang w:val="en-US"/>
        </w:rPr>
        <w:tab/>
      </w:r>
      <w:r w:rsidR="00A71C60" w:rsidRPr="009971DC">
        <w:rPr>
          <w:b/>
          <w:color w:val="FF0000"/>
          <w:spacing w:val="-5"/>
          <w:sz w:val="20"/>
          <w:lang w:val="en-US"/>
        </w:rPr>
        <w:t>RATE</w:t>
      </w:r>
      <w:r w:rsidR="00A71C60" w:rsidRPr="009971DC">
        <w:rPr>
          <w:b/>
          <w:color w:val="FF0000"/>
          <w:spacing w:val="-5"/>
          <w:sz w:val="20"/>
          <w:lang w:val="en-US"/>
        </w:rPr>
        <w:tab/>
      </w:r>
      <w:r w:rsidR="00A71C60" w:rsidRPr="009971DC">
        <w:rPr>
          <w:b/>
          <w:color w:val="FF0000"/>
          <w:sz w:val="20"/>
          <w:lang w:val="en-US"/>
        </w:rPr>
        <w:t>20</w:t>
      </w:r>
      <w:r w:rsidR="00A71C60" w:rsidRPr="009971DC">
        <w:rPr>
          <w:b/>
          <w:i/>
          <w:color w:val="FF0000"/>
          <w:sz w:val="20"/>
          <w:lang w:val="en-US"/>
        </w:rPr>
        <w:t>’</w:t>
      </w:r>
      <w:r w:rsidR="00A71C60" w:rsidRPr="009971DC">
        <w:rPr>
          <w:b/>
          <w:i/>
          <w:color w:val="FF0000"/>
          <w:spacing w:val="32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/</w:t>
      </w:r>
      <w:r w:rsidR="00A71C60" w:rsidRPr="009971DC">
        <w:rPr>
          <w:b/>
          <w:color w:val="FF0000"/>
          <w:spacing w:val="-4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USD</w:t>
      </w:r>
      <w:r w:rsidR="00A71C60" w:rsidRPr="009971DC">
        <w:rPr>
          <w:b/>
          <w:color w:val="FF0000"/>
          <w:sz w:val="20"/>
          <w:lang w:val="en-US"/>
        </w:rPr>
        <w:tab/>
        <w:t>0.00</w:t>
      </w:r>
      <w:r w:rsidR="00A71C60" w:rsidRPr="009971DC">
        <w:rPr>
          <w:b/>
          <w:color w:val="FF0000"/>
          <w:sz w:val="20"/>
          <w:lang w:val="en-US"/>
        </w:rPr>
        <w:tab/>
        <w:t>40</w:t>
      </w:r>
      <w:r w:rsidR="00A71C60" w:rsidRPr="009971DC">
        <w:rPr>
          <w:b/>
          <w:i/>
          <w:color w:val="FF0000"/>
          <w:sz w:val="20"/>
          <w:lang w:val="en-US"/>
        </w:rPr>
        <w:t>’</w:t>
      </w:r>
      <w:r w:rsidR="00A71C60" w:rsidRPr="009971DC">
        <w:rPr>
          <w:b/>
          <w:i/>
          <w:color w:val="FF0000"/>
          <w:spacing w:val="33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/</w:t>
      </w:r>
      <w:r w:rsidR="00A71C60" w:rsidRPr="009971DC">
        <w:rPr>
          <w:b/>
          <w:color w:val="FF0000"/>
          <w:spacing w:val="-6"/>
          <w:sz w:val="20"/>
          <w:lang w:val="en-US"/>
        </w:rPr>
        <w:t xml:space="preserve"> </w:t>
      </w:r>
      <w:r w:rsidR="00A71C60" w:rsidRPr="009971DC">
        <w:rPr>
          <w:b/>
          <w:color w:val="FF0000"/>
          <w:sz w:val="20"/>
          <w:lang w:val="en-US"/>
        </w:rPr>
        <w:t>USD</w:t>
      </w:r>
      <w:r w:rsidR="00A71C60" w:rsidRPr="009971DC">
        <w:rPr>
          <w:b/>
          <w:color w:val="FF0000"/>
          <w:sz w:val="20"/>
          <w:lang w:val="en-US"/>
        </w:rPr>
        <w:tab/>
        <w:t>0.00</w:t>
      </w:r>
    </w:p>
    <w:p w14:paraId="307124B2" w14:textId="77777777" w:rsidR="009971DC" w:rsidRDefault="00A71C60" w:rsidP="009971DC">
      <w:pPr>
        <w:pStyle w:val="a6"/>
      </w:pPr>
      <w:r>
        <w:t>以上</w:t>
      </w:r>
    </w:p>
    <w:p w14:paraId="7F999E05" w14:textId="77777777" w:rsidR="009971DC" w:rsidRDefault="009971DC" w:rsidP="009971DC">
      <w:pPr>
        <w:spacing w:line="360" w:lineRule="exact"/>
        <w:jc w:val="center"/>
        <w:rPr>
          <w:sz w:val="20"/>
          <w:szCs w:val="20"/>
        </w:rPr>
      </w:pPr>
    </w:p>
    <w:p w14:paraId="43503275" w14:textId="77777777" w:rsidR="009971DC" w:rsidRPr="00266A68" w:rsidRDefault="009971DC" w:rsidP="009971DC">
      <w:pPr>
        <w:spacing w:line="360" w:lineRule="exact"/>
        <w:jc w:val="center"/>
        <w:rPr>
          <w:sz w:val="20"/>
          <w:szCs w:val="20"/>
        </w:rPr>
      </w:pPr>
      <w:r w:rsidRPr="00266A68">
        <w:rPr>
          <w:rFonts w:hint="eastAsia"/>
          <w:sz w:val="20"/>
          <w:szCs w:val="20"/>
        </w:rPr>
        <w:t>ご不明な点は弊社</w:t>
      </w:r>
      <w:r w:rsidR="00020B65">
        <w:rPr>
          <w:rFonts w:hint="eastAsia"/>
          <w:sz w:val="20"/>
          <w:szCs w:val="20"/>
        </w:rPr>
        <w:t>まで</w:t>
      </w:r>
      <w:r w:rsidRPr="00266A68">
        <w:rPr>
          <w:rFonts w:hint="eastAsia"/>
          <w:sz w:val="20"/>
          <w:szCs w:val="20"/>
        </w:rPr>
        <w:t>お問合せ</w:t>
      </w:r>
      <w:r w:rsidR="00020B65">
        <w:rPr>
          <w:rFonts w:hint="eastAsia"/>
          <w:sz w:val="20"/>
          <w:szCs w:val="20"/>
        </w:rPr>
        <w:t>頂けます様何卒宜しくお願い致します。</w:t>
      </w:r>
    </w:p>
    <w:p w14:paraId="76AC8A18" w14:textId="77777777" w:rsidR="009971DC" w:rsidRPr="009971DC" w:rsidRDefault="009971DC" w:rsidP="009971DC">
      <w:pPr>
        <w:spacing w:line="360" w:lineRule="exact"/>
        <w:jc w:val="center"/>
        <w:rPr>
          <w:b/>
          <w:sz w:val="20"/>
          <w:szCs w:val="20"/>
          <w:lang w:val="en-US"/>
        </w:rPr>
      </w:pPr>
      <w:r w:rsidRPr="009971DC">
        <w:rPr>
          <w:b/>
          <w:sz w:val="20"/>
          <w:szCs w:val="20"/>
          <w:lang w:val="en-US"/>
        </w:rPr>
        <w:t>NAMSUNG SHIPPING CO.,LTD. / DONGYOUNG SHIPPING CO.</w:t>
      </w:r>
      <w:r w:rsidRPr="009971DC">
        <w:rPr>
          <w:rFonts w:hint="eastAsia"/>
          <w:b/>
          <w:sz w:val="20"/>
          <w:szCs w:val="20"/>
          <w:lang w:val="en-US"/>
        </w:rPr>
        <w:t>,</w:t>
      </w:r>
      <w:r w:rsidRPr="009971DC">
        <w:rPr>
          <w:b/>
          <w:sz w:val="20"/>
          <w:szCs w:val="20"/>
          <w:lang w:val="en-US"/>
        </w:rPr>
        <w:t>LTD.</w:t>
      </w:r>
    </w:p>
    <w:p w14:paraId="543AA185" w14:textId="77777777" w:rsidR="009971DC" w:rsidRDefault="009971DC" w:rsidP="009971DC">
      <w:pPr>
        <w:spacing w:line="360" w:lineRule="exact"/>
        <w:jc w:val="center"/>
        <w:rPr>
          <w:rFonts w:ascii="HG正楷書体-PRO" w:eastAsia="HG正楷書体-PRO"/>
          <w:sz w:val="20"/>
          <w:szCs w:val="20"/>
          <w:lang w:val="en-US"/>
        </w:rPr>
      </w:pPr>
      <w:r w:rsidRPr="00266A68">
        <w:rPr>
          <w:rFonts w:hint="eastAsia"/>
          <w:sz w:val="20"/>
          <w:szCs w:val="20"/>
        </w:rPr>
        <w:t>日本総代理店</w:t>
      </w:r>
      <w:r w:rsidRPr="009971DC">
        <w:rPr>
          <w:rFonts w:hint="eastAsia"/>
          <w:sz w:val="20"/>
          <w:szCs w:val="20"/>
          <w:lang w:val="en-US"/>
        </w:rPr>
        <w:t>：</w:t>
      </w:r>
      <w:r w:rsidRPr="00266A68">
        <w:rPr>
          <w:rFonts w:ascii="HG正楷書体-PRO" w:eastAsia="HG正楷書体-PRO" w:hint="eastAsia"/>
          <w:sz w:val="20"/>
          <w:szCs w:val="20"/>
        </w:rPr>
        <w:t>南星海運ジャパン株式会社</w:t>
      </w:r>
      <w:r w:rsidRPr="009971DC">
        <w:rPr>
          <w:rFonts w:ascii="HG正楷書体-PRO" w:eastAsia="HG正楷書体-PRO" w:hint="eastAsia"/>
          <w:sz w:val="20"/>
          <w:szCs w:val="20"/>
          <w:lang w:val="en-US"/>
        </w:rPr>
        <w:t>（NAMSUNG SHIPPING JAPAN, LTD.）</w:t>
      </w:r>
    </w:p>
    <w:p w14:paraId="68534D3F" w14:textId="77777777" w:rsidR="002C556E" w:rsidRPr="009971DC" w:rsidRDefault="002C556E" w:rsidP="009971DC">
      <w:pPr>
        <w:spacing w:line="360" w:lineRule="exact"/>
        <w:jc w:val="center"/>
        <w:rPr>
          <w:rFonts w:ascii="HG正楷書体-PRO" w:eastAsia="HG正楷書体-PRO"/>
          <w:sz w:val="20"/>
          <w:szCs w:val="20"/>
          <w:lang w:val="en-US"/>
        </w:rPr>
      </w:pPr>
    </w:p>
    <w:p w14:paraId="5EC7533C" w14:textId="77777777" w:rsidR="009971DC" w:rsidRPr="002C556E" w:rsidRDefault="009971DC" w:rsidP="009971DC">
      <w:pPr>
        <w:spacing w:line="360" w:lineRule="exact"/>
        <w:jc w:val="center"/>
        <w:rPr>
          <w:b/>
          <w:sz w:val="28"/>
          <w:szCs w:val="28"/>
          <w:lang w:val="en-US"/>
        </w:rPr>
      </w:pPr>
      <w:hyperlink r:id="rId10" w:history="1">
        <w:r w:rsidRPr="002C556E">
          <w:rPr>
            <w:rStyle w:val="a5"/>
            <w:b/>
            <w:sz w:val="28"/>
            <w:szCs w:val="28"/>
            <w:lang w:val="en-US"/>
          </w:rPr>
          <w:t>http://www.nsl-japan.co.jp</w:t>
        </w:r>
      </w:hyperlink>
      <w:r w:rsidRPr="002C556E">
        <w:rPr>
          <w:b/>
          <w:sz w:val="28"/>
          <w:szCs w:val="28"/>
          <w:lang w:val="en-US"/>
        </w:rPr>
        <w:t xml:space="preserve"> </w:t>
      </w:r>
    </w:p>
    <w:p w14:paraId="1FD10D79" w14:textId="77777777" w:rsidR="00F2646A" w:rsidRPr="009971DC" w:rsidRDefault="00F2646A">
      <w:pPr>
        <w:pStyle w:val="a3"/>
        <w:spacing w:before="12"/>
        <w:ind w:left="8442"/>
        <w:jc w:val="center"/>
        <w:rPr>
          <w:lang w:val="en-US"/>
        </w:rPr>
      </w:pPr>
    </w:p>
    <w:sectPr w:rsidR="00F2646A" w:rsidRPr="009971DC">
      <w:type w:val="continuous"/>
      <w:pgSz w:w="11920" w:h="16850"/>
      <w:pgMar w:top="88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E092" w14:textId="77777777" w:rsidR="006C369A" w:rsidRDefault="006C369A" w:rsidP="00081E24">
      <w:r>
        <w:separator/>
      </w:r>
    </w:p>
  </w:endnote>
  <w:endnote w:type="continuationSeparator" w:id="0">
    <w:p w14:paraId="6B81F20A" w14:textId="77777777" w:rsidR="006C369A" w:rsidRDefault="006C369A" w:rsidP="0008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 Demibold">
    <w:altName w:val="游明朝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HG正楷書体-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D4E2" w14:textId="77777777" w:rsidR="006C369A" w:rsidRDefault="006C369A" w:rsidP="00081E24">
      <w:r>
        <w:separator/>
      </w:r>
    </w:p>
  </w:footnote>
  <w:footnote w:type="continuationSeparator" w:id="0">
    <w:p w14:paraId="34662283" w14:textId="77777777" w:rsidR="006C369A" w:rsidRDefault="006C369A" w:rsidP="0008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CE9"/>
    <w:multiLevelType w:val="hybridMultilevel"/>
    <w:tmpl w:val="E40C642A"/>
    <w:lvl w:ilvl="0" w:tplc="0276CE96">
      <w:numFmt w:val="bullet"/>
      <w:lvlText w:val="■"/>
      <w:lvlJc w:val="left"/>
      <w:pPr>
        <w:ind w:left="120" w:hanging="202"/>
      </w:pPr>
      <w:rPr>
        <w:rFonts w:ascii="Times New Roman" w:eastAsia="Times New Roman" w:hAnsi="Times New Roman" w:cs="Times New Roman" w:hint="default"/>
        <w:w w:val="96"/>
        <w:sz w:val="18"/>
        <w:szCs w:val="18"/>
        <w:lang w:val="ja-JP" w:eastAsia="ja-JP" w:bidi="ja-JP"/>
      </w:rPr>
    </w:lvl>
    <w:lvl w:ilvl="1" w:tplc="EFBCC98A">
      <w:numFmt w:val="bullet"/>
      <w:lvlText w:val="•"/>
      <w:lvlJc w:val="left"/>
      <w:pPr>
        <w:ind w:left="1031" w:hanging="202"/>
      </w:pPr>
      <w:rPr>
        <w:rFonts w:hint="default"/>
        <w:lang w:val="ja-JP" w:eastAsia="ja-JP" w:bidi="ja-JP"/>
      </w:rPr>
    </w:lvl>
    <w:lvl w:ilvl="2" w:tplc="664A92BC">
      <w:numFmt w:val="bullet"/>
      <w:lvlText w:val="•"/>
      <w:lvlJc w:val="left"/>
      <w:pPr>
        <w:ind w:left="1942" w:hanging="202"/>
      </w:pPr>
      <w:rPr>
        <w:rFonts w:hint="default"/>
        <w:lang w:val="ja-JP" w:eastAsia="ja-JP" w:bidi="ja-JP"/>
      </w:rPr>
    </w:lvl>
    <w:lvl w:ilvl="3" w:tplc="C0E82492">
      <w:numFmt w:val="bullet"/>
      <w:lvlText w:val="•"/>
      <w:lvlJc w:val="left"/>
      <w:pPr>
        <w:ind w:left="2853" w:hanging="202"/>
      </w:pPr>
      <w:rPr>
        <w:rFonts w:hint="default"/>
        <w:lang w:val="ja-JP" w:eastAsia="ja-JP" w:bidi="ja-JP"/>
      </w:rPr>
    </w:lvl>
    <w:lvl w:ilvl="4" w:tplc="5BAE9EB4">
      <w:numFmt w:val="bullet"/>
      <w:lvlText w:val="•"/>
      <w:lvlJc w:val="left"/>
      <w:pPr>
        <w:ind w:left="3764" w:hanging="202"/>
      </w:pPr>
      <w:rPr>
        <w:rFonts w:hint="default"/>
        <w:lang w:val="ja-JP" w:eastAsia="ja-JP" w:bidi="ja-JP"/>
      </w:rPr>
    </w:lvl>
    <w:lvl w:ilvl="5" w:tplc="C8EC9138">
      <w:numFmt w:val="bullet"/>
      <w:lvlText w:val="•"/>
      <w:lvlJc w:val="left"/>
      <w:pPr>
        <w:ind w:left="4675" w:hanging="202"/>
      </w:pPr>
      <w:rPr>
        <w:rFonts w:hint="default"/>
        <w:lang w:val="ja-JP" w:eastAsia="ja-JP" w:bidi="ja-JP"/>
      </w:rPr>
    </w:lvl>
    <w:lvl w:ilvl="6" w:tplc="B7D28DA8">
      <w:numFmt w:val="bullet"/>
      <w:lvlText w:val="•"/>
      <w:lvlJc w:val="left"/>
      <w:pPr>
        <w:ind w:left="5586" w:hanging="202"/>
      </w:pPr>
      <w:rPr>
        <w:rFonts w:hint="default"/>
        <w:lang w:val="ja-JP" w:eastAsia="ja-JP" w:bidi="ja-JP"/>
      </w:rPr>
    </w:lvl>
    <w:lvl w:ilvl="7" w:tplc="06D2E8F6">
      <w:numFmt w:val="bullet"/>
      <w:lvlText w:val="•"/>
      <w:lvlJc w:val="left"/>
      <w:pPr>
        <w:ind w:left="6497" w:hanging="202"/>
      </w:pPr>
      <w:rPr>
        <w:rFonts w:hint="default"/>
        <w:lang w:val="ja-JP" w:eastAsia="ja-JP" w:bidi="ja-JP"/>
      </w:rPr>
    </w:lvl>
    <w:lvl w:ilvl="8" w:tplc="D91E12EC">
      <w:numFmt w:val="bullet"/>
      <w:lvlText w:val="•"/>
      <w:lvlJc w:val="left"/>
      <w:pPr>
        <w:ind w:left="7408" w:hanging="202"/>
      </w:pPr>
      <w:rPr>
        <w:rFonts w:hint="default"/>
        <w:lang w:val="ja-JP" w:eastAsia="ja-JP" w:bidi="ja-JP"/>
      </w:rPr>
    </w:lvl>
  </w:abstractNum>
  <w:num w:numId="1" w16cid:durableId="12202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6A"/>
    <w:rsid w:val="00020B65"/>
    <w:rsid w:val="00026FB6"/>
    <w:rsid w:val="00081E24"/>
    <w:rsid w:val="00094A86"/>
    <w:rsid w:val="00107869"/>
    <w:rsid w:val="001F2E37"/>
    <w:rsid w:val="002435A0"/>
    <w:rsid w:val="002A1603"/>
    <w:rsid w:val="002C556E"/>
    <w:rsid w:val="002E104C"/>
    <w:rsid w:val="002F7E10"/>
    <w:rsid w:val="00386567"/>
    <w:rsid w:val="003B7D9C"/>
    <w:rsid w:val="003D0AAF"/>
    <w:rsid w:val="004D3CB8"/>
    <w:rsid w:val="004D4B57"/>
    <w:rsid w:val="00665735"/>
    <w:rsid w:val="006C369A"/>
    <w:rsid w:val="007C50FA"/>
    <w:rsid w:val="007E4A8A"/>
    <w:rsid w:val="00813902"/>
    <w:rsid w:val="0083444C"/>
    <w:rsid w:val="00895A96"/>
    <w:rsid w:val="008F6D7D"/>
    <w:rsid w:val="00924521"/>
    <w:rsid w:val="009971DC"/>
    <w:rsid w:val="009A4D6F"/>
    <w:rsid w:val="009F1318"/>
    <w:rsid w:val="009F4EBA"/>
    <w:rsid w:val="00A34F9A"/>
    <w:rsid w:val="00A71C60"/>
    <w:rsid w:val="00A8050C"/>
    <w:rsid w:val="00A87356"/>
    <w:rsid w:val="00AD7F85"/>
    <w:rsid w:val="00BA5540"/>
    <w:rsid w:val="00BE1F8D"/>
    <w:rsid w:val="00BF74AD"/>
    <w:rsid w:val="00D07081"/>
    <w:rsid w:val="00DA5959"/>
    <w:rsid w:val="00DC72B4"/>
    <w:rsid w:val="00E51137"/>
    <w:rsid w:val="00E77202"/>
    <w:rsid w:val="00EA5236"/>
    <w:rsid w:val="00F2646A"/>
    <w:rsid w:val="00FE71CB"/>
    <w:rsid w:val="00FE7AC9"/>
    <w:rsid w:val="1CE7B10D"/>
    <w:rsid w:val="3D9623C0"/>
    <w:rsid w:val="7A5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4407C"/>
  <w15:docId w15:val="{834E2124-AB08-430B-8655-D5DED1E7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5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left="12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2"/>
      <w:ind w:left="319" w:hanging="2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9971DC"/>
    <w:rPr>
      <w:color w:val="0000FF"/>
      <w:u w:val="single"/>
    </w:rPr>
  </w:style>
  <w:style w:type="paragraph" w:styleId="a6">
    <w:name w:val="Closing"/>
    <w:basedOn w:val="a"/>
    <w:link w:val="a7"/>
    <w:uiPriority w:val="99"/>
    <w:unhideWhenUsed/>
    <w:rsid w:val="009971DC"/>
    <w:pPr>
      <w:jc w:val="right"/>
    </w:pPr>
  </w:style>
  <w:style w:type="character" w:customStyle="1" w:styleId="a7">
    <w:name w:val="結語 (文字)"/>
    <w:basedOn w:val="a0"/>
    <w:link w:val="a6"/>
    <w:uiPriority w:val="99"/>
    <w:rsid w:val="009971DC"/>
    <w:rPr>
      <w:rFonts w:ascii="Meiryo UI" w:eastAsia="Meiryo UI" w:hAnsi="Meiryo UI" w:cs="Meiryo UI"/>
      <w:lang w:val="ja-JP" w:eastAsia="ja-JP" w:bidi="ja-JP"/>
    </w:rPr>
  </w:style>
  <w:style w:type="paragraph" w:styleId="a8">
    <w:name w:val="Salutation"/>
    <w:basedOn w:val="a"/>
    <w:next w:val="a"/>
    <w:link w:val="a9"/>
    <w:uiPriority w:val="99"/>
    <w:unhideWhenUsed/>
    <w:rsid w:val="00094A86"/>
    <w:rPr>
      <w:sz w:val="20"/>
      <w:szCs w:val="20"/>
    </w:rPr>
  </w:style>
  <w:style w:type="character" w:customStyle="1" w:styleId="a9">
    <w:name w:val="挨拶文 (文字)"/>
    <w:basedOn w:val="a0"/>
    <w:link w:val="a8"/>
    <w:uiPriority w:val="99"/>
    <w:rsid w:val="00094A86"/>
    <w:rPr>
      <w:rFonts w:ascii="Meiryo UI" w:eastAsia="Meiryo UI" w:hAnsi="Meiryo UI" w:cs="Meiryo UI"/>
      <w:sz w:val="20"/>
      <w:szCs w:val="20"/>
      <w:lang w:val="ja-JP" w:eastAsia="ja-JP" w:bidi="ja-JP"/>
    </w:rPr>
  </w:style>
  <w:style w:type="paragraph" w:styleId="aa">
    <w:name w:val="header"/>
    <w:basedOn w:val="a"/>
    <w:link w:val="ab"/>
    <w:uiPriority w:val="99"/>
    <w:unhideWhenUsed/>
    <w:rsid w:val="00081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E24"/>
    <w:rPr>
      <w:rFonts w:ascii="Meiryo UI" w:eastAsia="Meiryo UI" w:hAnsi="Meiryo UI" w:cs="Meiryo UI"/>
      <w:lang w:val="ja-JP" w:eastAsia="ja-JP" w:bidi="ja-JP"/>
    </w:rPr>
  </w:style>
  <w:style w:type="paragraph" w:styleId="ac">
    <w:name w:val="footer"/>
    <w:basedOn w:val="a"/>
    <w:link w:val="ad"/>
    <w:uiPriority w:val="99"/>
    <w:unhideWhenUsed/>
    <w:rsid w:val="00081E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E24"/>
    <w:rPr>
      <w:rFonts w:ascii="Meiryo UI" w:eastAsia="Meiryo UI" w:hAnsi="Meiryo UI" w:cs="Meiryo UI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sl-japan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6712E0CB1D4641A485DAC94FB2BFAD" ma:contentTypeVersion="16" ma:contentTypeDescription="新しいドキュメントを作成します。" ma:contentTypeScope="" ma:versionID="c72ffbe3d3cd1e0cb5438a7491f52fae">
  <xsd:schema xmlns:xsd="http://www.w3.org/2001/XMLSchema" xmlns:xs="http://www.w3.org/2001/XMLSchema" xmlns:p="http://schemas.microsoft.com/office/2006/metadata/properties" xmlns:ns2="79cc6571-9bbd-4608-bafe-20bba49c07df" xmlns:ns3="454338fe-173a-4239-846c-08d6995243b2" targetNamespace="http://schemas.microsoft.com/office/2006/metadata/properties" ma:root="true" ma:fieldsID="6a7719dc938d458ad1a45b1083900926" ns2:_="" ns3:_="">
    <xsd:import namespace="79cc6571-9bbd-4608-bafe-20bba49c07df"/>
    <xsd:import namespace="454338fe-173a-4239-846c-08d69952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c6571-9bbd-4608-bafe-20bba49c0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d012d3c-6ec9-4856-8463-1c2cb4cb8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338fe-173a-4239-846c-08d6995243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92fac8-3942-45e1-8fe4-fcbf57e4bc0d}" ma:internalName="TaxCatchAll" ma:showField="CatchAllData" ma:web="454338fe-173a-4239-846c-08d699524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cc6571-9bbd-4608-bafe-20bba49c07df">
      <Terms xmlns="http://schemas.microsoft.com/office/infopath/2007/PartnerControls"/>
    </lcf76f155ced4ddcb4097134ff3c332f>
    <TaxCatchAll xmlns="454338fe-173a-4239-846c-08d6995243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0E66B-2ED7-44CD-B36E-79E6D689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c6571-9bbd-4608-bafe-20bba49c07df"/>
    <ds:schemaRef ds:uri="454338fe-173a-4239-846c-08d699524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9A238-401B-4E08-B78B-22B476B92285}">
  <ds:schemaRefs>
    <ds:schemaRef ds:uri="http://schemas.microsoft.com/office/2006/metadata/properties"/>
    <ds:schemaRef ds:uri="http://schemas.microsoft.com/office/infopath/2007/PartnerControls"/>
    <ds:schemaRef ds:uri="79cc6571-9bbd-4608-bafe-20bba49c07df"/>
    <ds:schemaRef ds:uri="454338fe-173a-4239-846c-08d6995243b2"/>
  </ds:schemaRefs>
</ds:datastoreItem>
</file>

<file path=customXml/itemProps3.xml><?xml version="1.0" encoding="utf-8"?>
<ds:datastoreItem xmlns:ds="http://schemas.openxmlformats.org/officeDocument/2006/customXml" ds:itemID="{00B2E81E-DCC4-439E-BA8D-CAEDD77C5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平成20年12月5日</dc:title>
  <dc:creator>KUROSAWA</dc:creator>
  <cp:lastModifiedBy>YUKIKO NAKA</cp:lastModifiedBy>
  <cp:revision>3</cp:revision>
  <cp:lastPrinted>2024-12-27T10:12:00Z</cp:lastPrinted>
  <dcterms:created xsi:type="dcterms:W3CDTF">2026-06-30T06:54:00Z</dcterms:created>
  <dcterms:modified xsi:type="dcterms:W3CDTF">2026-06-30T06:54:00Z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ContentTypeId">
    <vt:lpwstr>0x010100856712E0CB1D4641A485DAC94FB2BFAD</vt:lpwstr>
  </property>
  <property fmtid="{D5CDD505-2E9C-101B-9397-08002B2CF9AE}" pid="6" name="MediaServiceImageTags">
    <vt:lpwstr/>
  </property>
</Properties>
</file>